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85975" cy="11144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OFFICIAL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BCFA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Send to: BCFA Scholarship #340 – 18799 Airport Way, Pitt Meadows, BC V3Y 2B4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Attention:  Wendy Boyes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108.0" w:type="pct"/>
        <w:tblBorders>
          <w:top w:color="000000" w:space="0" w:sz="2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48"/>
        <w:tblGridChange w:id="0">
          <w:tblGrid>
            <w:gridCol w:w="87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3585"/>
              </w:tabs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Last Name/Surname: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                                </w:t>
              <w:tab/>
              <w:t xml:space="preserve">                                                                                            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First Name/Given name: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                          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BCFA Member:    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☐ Yes</w:t>
              <w:tab/>
              <w:t xml:space="preserve">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Address: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                                 </w:t>
              <w:tab/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                                                         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Phone: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</w:t>
              <w:tab/>
              <w:t xml:space="preserve">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Cell Phone: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 Address: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Flight Training School (Seaplane Rating)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Information: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                                </w:t>
              <w:tab/>
            </w:r>
          </w:p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                                                                                                                 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35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585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58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scholarship@bcfloatplane.com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585"/>
        </w:tabs>
        <w:jc w:val="right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pos="3585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585"/>
        </w:tabs>
        <w:jc w:val="center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i w:val="1"/>
          <w:vertAlign w:val="baseline"/>
          <w:rtl w:val="0"/>
        </w:rPr>
        <w:t xml:space="preserve">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585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585"/>
        </w:tabs>
        <w:jc w:val="right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Scholarship applications must be signed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585"/>
        </w:tabs>
        <w:jc w:val="right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and postmarked by May 01, 20</w:t>
      </w:r>
      <w:r w:rsidDel="00000000" w:rsidR="00000000" w:rsidRPr="00000000">
        <w:rPr>
          <w:b w:val="1"/>
          <w:i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21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cholarship@bcfloatp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rNiSy1Yv9kYUnHQZwHETSv0RA==">AMUW2mX8jjzE05pixAGczhLDDFhSNytJI1K6p/KuvIUvr0cMeDlCOj3ua+JHah8DDiHKxIqSuaosdA2Wsb6cnRyimV2k2czIGclOgh08Ql8Cyor133YSV71aV7AwEE29UhDwucVomCWj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2019-01-15T22:04:00Z</dcterms:created>
  <dc:creator>wboyes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